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0" distT="0" distL="0" distR="0">
            <wp:extent cx="5943600" cy="226758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7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MEMORANDUM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From: IDM IEC</w:t>
        <w:br w:type="textWrapping"/>
        <w:t xml:space="preserve">To: IDM Student Body</w:t>
        <w:br w:type="textWrapping"/>
        <w:t xml:space="preserve">2020 – 2021 SRC ELECTIONS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SUBJECT: SRC 2020-21 ELECTIONS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communiqué serves to apprise you that SRC Elections for 2020-21 tenure will be held tomorrow (Thursday 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We will be using Caravan M as our polling station which will be open from 0730hrs-1630hrs.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also through this memorandum that we take this opportunity to announce the following unopposed candidates as winners in their respective portfolios.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Lawrence Difutswe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Tebogo Lopang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 of Finance-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Atamelang Mekgwe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 of Publicity &amp; Marketing-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Tumelo Molaodi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 of Gender &amp; Student Welfare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Mpho Gift 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Entertainment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Kuda Ngoma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Furthermore be kindly reminded to adhere to the COVID-19 regulations at all times.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……………………….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Resego Joseph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IEC Chairperson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6942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D">
      <w:pPr>
        <w:tabs>
          <w:tab w:val="left" w:pos="6942"/>
        </w:tabs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